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236C96" w:rsidRPr="00FE2819" w:rsidTr="00026D3C">
        <w:tc>
          <w:tcPr>
            <w:tcW w:w="9849" w:type="dxa"/>
            <w:shd w:val="clear" w:color="auto" w:fill="E0E0E0"/>
          </w:tcPr>
          <w:p w:rsidR="00236C96" w:rsidRPr="00FE2819" w:rsidRDefault="00236C96" w:rsidP="00026D3C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6. Квалитет, савременост и међународна усаглашеност студијског програма</w:t>
            </w:r>
          </w:p>
          <w:p w:rsidR="00236C96" w:rsidRPr="00FE2819" w:rsidRDefault="00236C96" w:rsidP="00026D3C">
            <w:pPr>
              <w:rPr>
                <w:b/>
                <w:sz w:val="24"/>
                <w:szCs w:val="24"/>
                <w:lang w:val="sr-Cyrl-CS"/>
              </w:rPr>
            </w:pPr>
          </w:p>
          <w:p w:rsidR="00236C96" w:rsidRPr="00FE2819" w:rsidRDefault="00236C96" w:rsidP="00026D3C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 xml:space="preserve">Студијски програм </w:t>
            </w:r>
            <w:r w:rsidRPr="00FE2819">
              <w:rPr>
                <w:sz w:val="24"/>
                <w:szCs w:val="24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FE2819">
              <w:rPr>
                <w:sz w:val="24"/>
                <w:szCs w:val="24"/>
              </w:rPr>
              <w:t xml:space="preserve"> и упоредив</w:t>
            </w:r>
            <w:r w:rsidRPr="00FE2819">
              <w:rPr>
                <w:sz w:val="24"/>
                <w:szCs w:val="24"/>
                <w:lang w:val="sr-Cyrl-CS"/>
              </w:rPr>
              <w:t xml:space="preserve"> је </w:t>
            </w:r>
            <w:r w:rsidRPr="00FE2819">
              <w:rPr>
                <w:sz w:val="24"/>
                <w:szCs w:val="24"/>
              </w:rPr>
              <w:t xml:space="preserve">са сличним програмима на </w:t>
            </w:r>
            <w:r w:rsidRPr="00FE2819">
              <w:rPr>
                <w:sz w:val="24"/>
                <w:szCs w:val="24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FE2819">
              <w:rPr>
                <w:sz w:val="24"/>
                <w:szCs w:val="24"/>
              </w:rPr>
              <w:t xml:space="preserve"> </w:t>
            </w:r>
          </w:p>
          <w:p w:rsidR="00236C96" w:rsidRPr="00FE2819" w:rsidRDefault="00236C96" w:rsidP="00026D3C">
            <w:pPr>
              <w:rPr>
                <w:sz w:val="24"/>
                <w:szCs w:val="24"/>
                <w:lang w:val="sr-Cyrl-CS"/>
              </w:rPr>
            </w:pPr>
          </w:p>
        </w:tc>
      </w:tr>
      <w:tr w:rsidR="00236C96" w:rsidRPr="00FE2819" w:rsidTr="00026D3C">
        <w:tc>
          <w:tcPr>
            <w:tcW w:w="9849" w:type="dxa"/>
          </w:tcPr>
          <w:p w:rsidR="00932095" w:rsidRPr="006C079E" w:rsidRDefault="00932095" w:rsidP="00932095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C079E">
              <w:rPr>
                <w:rFonts w:eastAsia="ArialMT"/>
                <w:sz w:val="24"/>
                <w:szCs w:val="24"/>
                <w:lang w:val="sr-Cyrl-CS" w:eastAsia="en-US"/>
              </w:rPr>
              <w:t xml:space="preserve">Студијски програм </w:t>
            </w:r>
            <w:proofErr w:type="spellStart"/>
            <w:r w:rsidRPr="006C079E">
              <w:rPr>
                <w:rFonts w:eastAsia="ArialMT"/>
                <w:sz w:val="24"/>
                <w:szCs w:val="24"/>
                <w:lang w:val="en-US" w:eastAsia="en-US"/>
              </w:rPr>
              <w:t>специјалистичких</w:t>
            </w:r>
            <w:proofErr w:type="spellEnd"/>
            <w:r w:rsidRPr="006C079E">
              <w:rPr>
                <w:rFonts w:eastAsia="ArialMT"/>
                <w:sz w:val="24"/>
                <w:szCs w:val="24"/>
                <w:lang w:eastAsia="en-US"/>
              </w:rPr>
              <w:t xml:space="preserve"> </w:t>
            </w:r>
            <w:r w:rsidRPr="006C079E">
              <w:rPr>
                <w:rFonts w:eastAsia="ArialMT"/>
                <w:sz w:val="24"/>
                <w:szCs w:val="24"/>
                <w:lang w:val="sr-Cyrl-CS" w:eastAsia="en-US"/>
              </w:rPr>
              <w:t xml:space="preserve">академских студија – </w:t>
            </w:r>
            <w:r>
              <w:rPr>
                <w:rFonts w:eastAsia="ArialMT"/>
                <w:sz w:val="24"/>
                <w:szCs w:val="24"/>
                <w:lang w:val="sr-Cyrl-CS" w:eastAsia="en-US"/>
              </w:rPr>
              <w:t>специјалиста фармације</w:t>
            </w:r>
            <w:r w:rsidRPr="006C079E">
              <w:rPr>
                <w:rFonts w:eastAsia="ArialMT"/>
                <w:sz w:val="24"/>
                <w:szCs w:val="24"/>
                <w:lang w:val="sr-Cyrl-CS" w:eastAsia="en-US"/>
              </w:rPr>
              <w:t xml:space="preserve"> </w:t>
            </w:r>
            <w:r w:rsidRPr="006C079E">
              <w:rPr>
                <w:rFonts w:eastAsia="ArialMT"/>
                <w:sz w:val="24"/>
                <w:szCs w:val="24"/>
                <w:lang w:eastAsia="en-US"/>
              </w:rPr>
              <w:t>је конципиран да даје целовито и свеобухватно образовање студентима и најновија научна и стручна знања и вештине из мултидисциплинарних студија, са посебним нагласком на развој креативних способности и самосталности у стручном и професионалном раду.</w:t>
            </w:r>
          </w:p>
          <w:p w:rsidR="00932095" w:rsidRPr="006C079E" w:rsidRDefault="00932095" w:rsidP="00932095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C079E">
              <w:rPr>
                <w:sz w:val="24"/>
                <w:szCs w:val="24"/>
                <w:lang w:val="sr-Cyrl-CS"/>
              </w:rPr>
              <w:t xml:space="preserve">Студијски програм је по својој структури и садржају, сврси, циљевима и исходима (компетенцијама свршених студената) усклађен са савременим светским токовима и стањем високошколске едукације </w:t>
            </w:r>
            <w:r w:rsidRPr="006C079E">
              <w:rPr>
                <w:rFonts w:eastAsia="ArialMT"/>
                <w:sz w:val="24"/>
                <w:szCs w:val="24"/>
                <w:lang w:eastAsia="en-US"/>
              </w:rPr>
              <w:t>из мултидисциплинарних студија</w:t>
            </w:r>
            <w:r w:rsidRPr="006C079E">
              <w:rPr>
                <w:sz w:val="24"/>
                <w:szCs w:val="24"/>
                <w:lang w:val="sr-Cyrl-CS"/>
              </w:rPr>
              <w:t xml:space="preserve"> на нивоу мастер академских студија.</w:t>
            </w:r>
          </w:p>
          <w:p w:rsidR="00932095" w:rsidRPr="006C079E" w:rsidRDefault="00932095" w:rsidP="00932095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C079E">
              <w:rPr>
                <w:sz w:val="24"/>
                <w:szCs w:val="24"/>
              </w:rPr>
              <w:t>Студијски програм је формално и структурно усклађен са утврђеним предметно специфичним стандардима за акредитацију.</w:t>
            </w:r>
          </w:p>
          <w:p w:rsidR="00932095" w:rsidRPr="006C079E" w:rsidRDefault="00932095" w:rsidP="00932095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C079E">
              <w:rPr>
                <w:sz w:val="24"/>
                <w:szCs w:val="24"/>
              </w:rPr>
              <w:t>Квалитет, савременост и међународна усаглашеност студијског програма су упоредиви са релевантним студијским програмима:</w:t>
            </w:r>
          </w:p>
          <w:p w:rsidR="00932095" w:rsidRPr="007C0D86" w:rsidRDefault="00932095" w:rsidP="00932095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C0D86">
              <w:rPr>
                <w:rFonts w:ascii="Times New Roman" w:hAnsi="Times New Roman" w:cs="Times New Roman"/>
                <w:sz w:val="24"/>
                <w:szCs w:val="24"/>
              </w:rPr>
              <w:t xml:space="preserve">Studies at Kingston University London (Postgraduate study: Pharmaceutical Science with Management Studies): </w:t>
            </w:r>
            <w:hyperlink r:id="rId5" w:tgtFrame="_blank" w:history="1">
              <w:r w:rsidRPr="007C0D86">
                <w:rPr>
                  <w:rStyle w:val="Hyperlink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http://www.kingston.ac.uk/postgraduate-course/pharmaceutical-science-msc/</w:t>
              </w:r>
            </w:hyperlink>
          </w:p>
          <w:p w:rsidR="00932095" w:rsidRPr="00983350" w:rsidRDefault="00932095" w:rsidP="00932095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83350">
              <w:rPr>
                <w:rFonts w:ascii="Times New Roman" w:hAnsi="Times New Roman" w:cs="Times New Roman"/>
                <w:sz w:val="24"/>
                <w:szCs w:val="24"/>
              </w:rPr>
              <w:t xml:space="preserve">University of Aberdeen. Postgraduate study: Health Services Research- Master of Public Health: </w:t>
            </w:r>
            <w:hyperlink r:id="rId6" w:history="1">
              <w:r w:rsidRPr="00983350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https://www.abdn.ac.uk/study/postgraduate-taught/degree-programmes/909/master-of-public-health/</w:t>
              </w:r>
            </w:hyperlink>
          </w:p>
          <w:p w:rsidR="00932095" w:rsidRPr="005D5ED4" w:rsidRDefault="00932095" w:rsidP="00932095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079E">
              <w:rPr>
                <w:rFonts w:ascii="Times New Roman" w:hAnsi="Times New Roman" w:cs="Times New Roman"/>
                <w:sz w:val="24"/>
                <w:szCs w:val="24"/>
              </w:rPr>
              <w:t xml:space="preserve">Studies of the Faculty of Medicine, University of Rijeka. Postgraduate specialist study: Health Management: </w:t>
            </w:r>
            <w:hyperlink r:id="rId7" w:history="1">
              <w:r w:rsidRPr="005D5ED4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http://www.medri.uniri.hr/hr/studenti/poslijediplomski-specijalisticki-studij/menadzment-u-zdravstvu.html</w:t>
              </w:r>
            </w:hyperlink>
          </w:p>
          <w:p w:rsidR="00932095" w:rsidRPr="00FE2819" w:rsidRDefault="00932095" w:rsidP="00932095">
            <w:pPr>
              <w:jc w:val="both"/>
              <w:rPr>
                <w:lang w:val="sr-Cyrl-CS"/>
              </w:rPr>
            </w:pPr>
          </w:p>
          <w:p w:rsidR="00236C96" w:rsidRPr="00FE2819" w:rsidRDefault="00236C96" w:rsidP="00026D3C">
            <w:pPr>
              <w:jc w:val="both"/>
              <w:rPr>
                <w:lang w:val="sr-Cyrl-CS"/>
              </w:rPr>
            </w:pPr>
          </w:p>
          <w:p w:rsidR="00236C96" w:rsidRPr="00FE2819" w:rsidRDefault="00236C96" w:rsidP="00026D3C">
            <w:pPr>
              <w:jc w:val="both"/>
              <w:rPr>
                <w:sz w:val="24"/>
                <w:szCs w:val="24"/>
              </w:rPr>
            </w:pPr>
          </w:p>
        </w:tc>
      </w:tr>
      <w:tr w:rsidR="00236C96" w:rsidRPr="005D5ED4" w:rsidTr="00026D3C">
        <w:tc>
          <w:tcPr>
            <w:tcW w:w="9849" w:type="dxa"/>
          </w:tcPr>
          <w:p w:rsidR="00236C96" w:rsidRDefault="00236C96" w:rsidP="00026D3C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Евиденција:</w:t>
            </w:r>
          </w:p>
          <w:p w:rsidR="00236C96" w:rsidRDefault="00236C96" w:rsidP="00026D3C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Документација о најмање три акредитована инострана програма, са којим је програм усклађен </w:t>
            </w:r>
            <w:r w:rsidRPr="00FE2819">
              <w:rPr>
                <w:b/>
                <w:sz w:val="24"/>
                <w:szCs w:val="24"/>
                <w:lang w:val="en-US"/>
              </w:rPr>
              <w:t xml:space="preserve">- </w:t>
            </w:r>
            <w:hyperlink r:id="rId8" w:history="1">
              <w:r w:rsidRPr="00236C96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6.1,2,3,</w:t>
              </w:r>
            </w:hyperlink>
            <w:r w:rsidRPr="00FE2819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  <w:p w:rsidR="00236C96" w:rsidRDefault="00236C96" w:rsidP="00026D3C">
            <w:pPr>
              <w:rPr>
                <w:b/>
                <w:sz w:val="24"/>
                <w:szCs w:val="24"/>
                <w:lang w:val="sr-Cyrl-CS"/>
              </w:rPr>
            </w:pPr>
          </w:p>
          <w:p w:rsidR="00236C96" w:rsidRPr="005D5ED4" w:rsidRDefault="00236C96" w:rsidP="00026D3C">
            <w:pPr>
              <w:rPr>
                <w:color w:val="FF0000"/>
                <w:sz w:val="24"/>
                <w:szCs w:val="24"/>
                <w:lang w:val="sr-Cyrl-CS"/>
              </w:rPr>
            </w:pPr>
            <w:r w:rsidRPr="00732AB0">
              <w:rPr>
                <w:sz w:val="24"/>
                <w:szCs w:val="24"/>
                <w:lang w:val="sr-Cyrl-CS"/>
              </w:rPr>
              <w:t>Препоруке или усклађеност са одговарајућим добром праксом у европским институцијама</w:t>
            </w:r>
            <w:r w:rsidRPr="00FE2819">
              <w:rPr>
                <w:sz w:val="24"/>
                <w:szCs w:val="24"/>
                <w:lang w:val="sr-Cyrl-CS"/>
              </w:rPr>
              <w:t>-</w:t>
            </w:r>
            <w:hyperlink r:id="rId9" w:history="1">
              <w:r w:rsidRPr="00236C96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6.4</w:t>
              </w:r>
            </w:hyperlink>
          </w:p>
        </w:tc>
      </w:tr>
    </w:tbl>
    <w:p w:rsidR="002F5881" w:rsidRDefault="002F5881"/>
    <w:sectPr w:rsidR="002F5881" w:rsidSect="002F588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1612"/>
    <w:multiLevelType w:val="hybridMultilevel"/>
    <w:tmpl w:val="BC988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36C96"/>
    <w:rsid w:val="00166161"/>
    <w:rsid w:val="00236C96"/>
    <w:rsid w:val="002F5881"/>
    <w:rsid w:val="00322E37"/>
    <w:rsid w:val="003B5175"/>
    <w:rsid w:val="00732AB0"/>
    <w:rsid w:val="00932095"/>
    <w:rsid w:val="00B458FE"/>
    <w:rsid w:val="00EC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36C9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6C9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Specijalizacija%2027-28.03.2017\Standard%206\&#1055;&#1088;&#1080;&#1083;&#1086;&#1075;%206.1,2,3,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dri.uniri.hr/hr/studenti/poslijediplomski-specijalisticki-studij/menadzment-u-zdravstvu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bdn.ac.uk/study/postgraduate-taught/degree-programmes/909/master-of-public-health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kingston.ac.uk/postgraduate-course/pharmaceutical-science-msc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G:\Specijalizacija%2027-28.03.2017\Standard%206\Prilog%206.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2149</Characters>
  <Application>Microsoft Office Word</Application>
  <DocSecurity>0</DocSecurity>
  <Lines>17</Lines>
  <Paragraphs>5</Paragraphs>
  <ScaleCrop>false</ScaleCrop>
  <Company>Toshiba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Olja</dc:creator>
  <cp:lastModifiedBy>Olja</cp:lastModifiedBy>
  <cp:revision>3</cp:revision>
  <dcterms:created xsi:type="dcterms:W3CDTF">2017-03-27T21:10:00Z</dcterms:created>
  <dcterms:modified xsi:type="dcterms:W3CDTF">2017-03-29T12:24:00Z</dcterms:modified>
</cp:coreProperties>
</file>